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77" w:rsidRPr="00921021" w:rsidRDefault="00406A77" w:rsidP="00921021">
      <w:pPr>
        <w:pStyle w:val="NormalWeb"/>
        <w:spacing w:before="0" w:beforeAutospacing="0" w:after="0" w:afterAutospacing="0" w:line="480" w:lineRule="auto"/>
        <w:rPr>
          <w:b/>
          <w:color w:val="0E101A"/>
        </w:rPr>
      </w:pPr>
      <w:bookmarkStart w:id="0" w:name="_GoBack"/>
      <w:bookmarkEnd w:id="0"/>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406A77" w:rsidP="00921021">
      <w:pPr>
        <w:pStyle w:val="NormalWeb"/>
        <w:spacing w:before="0" w:beforeAutospacing="0" w:after="0" w:afterAutospacing="0" w:line="480" w:lineRule="auto"/>
        <w:jc w:val="center"/>
        <w:rPr>
          <w:b/>
          <w:color w:val="0E101A"/>
        </w:rPr>
      </w:pPr>
    </w:p>
    <w:p w:rsidR="00406A77" w:rsidRPr="00921021" w:rsidRDefault="00406A77" w:rsidP="00921021">
      <w:pPr>
        <w:pStyle w:val="NormalWeb"/>
        <w:spacing w:before="0" w:beforeAutospacing="0" w:after="0" w:afterAutospacing="0" w:line="480" w:lineRule="auto"/>
        <w:jc w:val="center"/>
        <w:rPr>
          <w:b/>
          <w:color w:val="0E101A"/>
        </w:rPr>
      </w:pPr>
    </w:p>
    <w:p w:rsidR="00406A77" w:rsidRPr="00921021" w:rsidRDefault="00B96A43" w:rsidP="00921021">
      <w:pPr>
        <w:pStyle w:val="NormalWeb"/>
        <w:spacing w:before="0" w:beforeAutospacing="0" w:after="0" w:afterAutospacing="0" w:line="480" w:lineRule="auto"/>
        <w:jc w:val="center"/>
        <w:rPr>
          <w:b/>
          <w:color w:val="0E101A"/>
        </w:rPr>
      </w:pPr>
      <w:r w:rsidRPr="00921021">
        <w:rPr>
          <w:b/>
          <w:color w:val="0E101A"/>
        </w:rPr>
        <w:t>Analytical Paper on David McCullough’s Commencement Speech at Wellesley High</w:t>
      </w:r>
    </w:p>
    <w:p w:rsidR="00406A77" w:rsidRPr="00921021" w:rsidRDefault="00B96A43" w:rsidP="00921021">
      <w:pPr>
        <w:pStyle w:val="NormalWeb"/>
        <w:spacing w:before="0" w:beforeAutospacing="0" w:after="0" w:afterAutospacing="0" w:line="480" w:lineRule="auto"/>
        <w:jc w:val="center"/>
        <w:rPr>
          <w:color w:val="0E101A"/>
        </w:rPr>
      </w:pPr>
      <w:r w:rsidRPr="00921021">
        <w:rPr>
          <w:color w:val="0E101A"/>
        </w:rPr>
        <w:t>Student’s Name</w:t>
      </w:r>
    </w:p>
    <w:p w:rsidR="00406A77" w:rsidRPr="00921021" w:rsidRDefault="00B96A43" w:rsidP="00921021">
      <w:pPr>
        <w:pStyle w:val="NormalWeb"/>
        <w:spacing w:before="0" w:beforeAutospacing="0" w:after="0" w:afterAutospacing="0" w:line="480" w:lineRule="auto"/>
        <w:jc w:val="center"/>
        <w:rPr>
          <w:color w:val="0E101A"/>
        </w:rPr>
      </w:pPr>
      <w:r w:rsidRPr="00921021">
        <w:rPr>
          <w:color w:val="0E101A"/>
        </w:rPr>
        <w:t>Institution</w:t>
      </w:r>
    </w:p>
    <w:p w:rsidR="00406A77" w:rsidRPr="00921021" w:rsidRDefault="00B96A43" w:rsidP="00921021">
      <w:pPr>
        <w:pStyle w:val="NormalWeb"/>
        <w:spacing w:before="0" w:beforeAutospacing="0" w:after="0" w:afterAutospacing="0" w:line="480" w:lineRule="auto"/>
        <w:jc w:val="center"/>
        <w:rPr>
          <w:color w:val="0E101A"/>
        </w:rPr>
      </w:pPr>
      <w:r w:rsidRPr="00921021">
        <w:rPr>
          <w:color w:val="0E101A"/>
        </w:rPr>
        <w:t>Course</w:t>
      </w:r>
    </w:p>
    <w:p w:rsidR="00406A77" w:rsidRPr="00921021" w:rsidRDefault="00B96A43" w:rsidP="00921021">
      <w:pPr>
        <w:pStyle w:val="NormalWeb"/>
        <w:spacing w:before="0" w:beforeAutospacing="0" w:after="0" w:afterAutospacing="0" w:line="480" w:lineRule="auto"/>
        <w:jc w:val="center"/>
        <w:rPr>
          <w:color w:val="0E101A"/>
        </w:rPr>
      </w:pPr>
      <w:r w:rsidRPr="00921021">
        <w:rPr>
          <w:color w:val="0E101A"/>
        </w:rPr>
        <w:t>Professor’s Name</w:t>
      </w:r>
    </w:p>
    <w:p w:rsidR="00406A77" w:rsidRPr="00921021" w:rsidRDefault="00B96A43" w:rsidP="00921021">
      <w:pPr>
        <w:pStyle w:val="NormalWeb"/>
        <w:spacing w:before="0" w:beforeAutospacing="0" w:after="0" w:afterAutospacing="0" w:line="480" w:lineRule="auto"/>
        <w:jc w:val="center"/>
        <w:rPr>
          <w:color w:val="0E101A"/>
        </w:rPr>
      </w:pPr>
      <w:r w:rsidRPr="00921021">
        <w:rPr>
          <w:color w:val="0E101A"/>
        </w:rPr>
        <w:t>Date</w:t>
      </w:r>
    </w:p>
    <w:p w:rsidR="00406A77" w:rsidRPr="00921021" w:rsidRDefault="00406A77" w:rsidP="00921021">
      <w:pPr>
        <w:pStyle w:val="NormalWeb"/>
        <w:spacing w:before="0" w:beforeAutospacing="0" w:after="0" w:afterAutospacing="0" w:line="480" w:lineRule="auto"/>
        <w:rPr>
          <w:color w:val="0E101A"/>
        </w:rPr>
      </w:pPr>
    </w:p>
    <w:p w:rsidR="00406A77" w:rsidRPr="00921021" w:rsidRDefault="00406A77" w:rsidP="00921021">
      <w:pPr>
        <w:pStyle w:val="NormalWeb"/>
        <w:spacing w:before="0" w:beforeAutospacing="0" w:after="0" w:afterAutospacing="0" w:line="480" w:lineRule="auto"/>
        <w:rPr>
          <w:color w:val="0E101A"/>
        </w:rPr>
      </w:pPr>
    </w:p>
    <w:p w:rsidR="00406A77" w:rsidRPr="00921021" w:rsidRDefault="00406A77" w:rsidP="00921021">
      <w:pPr>
        <w:pStyle w:val="NormalWeb"/>
        <w:spacing w:before="0" w:beforeAutospacing="0" w:after="0" w:afterAutospacing="0" w:line="480" w:lineRule="auto"/>
        <w:rPr>
          <w:color w:val="0E101A"/>
        </w:rPr>
      </w:pPr>
    </w:p>
    <w:p w:rsidR="00406A77" w:rsidRPr="00921021" w:rsidRDefault="00406A77" w:rsidP="00921021">
      <w:pPr>
        <w:pStyle w:val="NormalWeb"/>
        <w:spacing w:before="0" w:beforeAutospacing="0" w:after="0" w:afterAutospacing="0" w:line="480" w:lineRule="auto"/>
        <w:rPr>
          <w:color w:val="0E101A"/>
        </w:rPr>
      </w:pPr>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406A77" w:rsidP="00921021">
      <w:pPr>
        <w:pStyle w:val="NormalWeb"/>
        <w:spacing w:before="0" w:beforeAutospacing="0" w:after="0" w:afterAutospacing="0" w:line="480" w:lineRule="auto"/>
        <w:rPr>
          <w:b/>
          <w:color w:val="0E101A"/>
        </w:rPr>
      </w:pPr>
    </w:p>
    <w:p w:rsidR="00406A77" w:rsidRPr="00921021" w:rsidRDefault="00B96A43" w:rsidP="00921021">
      <w:pPr>
        <w:pStyle w:val="NormalWeb"/>
        <w:spacing w:before="0" w:beforeAutospacing="0" w:after="0" w:afterAutospacing="0" w:line="480" w:lineRule="auto"/>
        <w:rPr>
          <w:b/>
          <w:color w:val="0E101A"/>
        </w:rPr>
      </w:pPr>
      <w:r w:rsidRPr="00921021">
        <w:rPr>
          <w:b/>
          <w:color w:val="0E101A"/>
        </w:rPr>
        <w:lastRenderedPageBreak/>
        <w:t>Analytical Paper on David McCullough’s Commencement Speech at Wellesley High </w:t>
      </w:r>
    </w:p>
    <w:p w:rsidR="00406A77" w:rsidRPr="00921021" w:rsidRDefault="00B96A43" w:rsidP="00921021">
      <w:pPr>
        <w:spacing w:after="0" w:line="480" w:lineRule="auto"/>
        <w:rPr>
          <w:rFonts w:ascii="Times New Roman" w:hAnsi="Times New Roman"/>
          <w:color w:val="222222"/>
          <w:sz w:val="24"/>
          <w:szCs w:val="24"/>
          <w:shd w:val="clear" w:color="auto" w:fill="FFFFFF"/>
        </w:rPr>
      </w:pPr>
      <w:r w:rsidRPr="00921021">
        <w:rPr>
          <w:rFonts w:ascii="Times New Roman" w:hAnsi="Times New Roman"/>
          <w:color w:val="0E101A"/>
          <w:sz w:val="24"/>
          <w:szCs w:val="24"/>
        </w:rPr>
        <w:t>McCullough’s speech to Wellesley High School graduates caught the attention of many people as it was popularly dubbed </w:t>
      </w:r>
      <w:r w:rsidRPr="00921021">
        <w:rPr>
          <w:rStyle w:val="Emphasis"/>
          <w:rFonts w:ascii="Times New Roman" w:hAnsi="Times New Roman"/>
          <w:color w:val="0E101A"/>
          <w:sz w:val="24"/>
          <w:szCs w:val="24"/>
        </w:rPr>
        <w:t>you are not special</w:t>
      </w:r>
      <w:r w:rsidRPr="00921021">
        <w:rPr>
          <w:rFonts w:ascii="Times New Roman" w:hAnsi="Times New Roman"/>
          <w:color w:val="0E101A"/>
          <w:sz w:val="24"/>
          <w:szCs w:val="24"/>
        </w:rPr>
        <w:t xml:space="preserve"> on social media. The speech, which was intended to inspire and encourage students to embrace selflessness, ended up being celebrated widely across the United States as one of the greatest speeches. This commencement speech also included other aspects of address that do not entail commencement. A commencement address is very different from a generic address because it is supposed to provide inspiration and congratulate graduates. However, McCullough’s speech was different. Despite seemingly negative, the speech delivered its intended message. </w:t>
      </w:r>
      <w:r w:rsidR="00921021" w:rsidRPr="00921021">
        <w:rPr>
          <w:rFonts w:ascii="Times New Roman" w:hAnsi="Times New Roman"/>
          <w:color w:val="222222"/>
          <w:sz w:val="24"/>
          <w:szCs w:val="24"/>
          <w:shd w:val="clear" w:color="auto" w:fill="FFFFFF"/>
        </w:rPr>
        <w:t>McCullough’s commencement speech uses different elements of generic address, congratulatory speech, and opinion address to motivate, inspire, and encourage by sharing statistics and his life experience about life outside the school environment with the graduating students at Wellesley High School.</w:t>
      </w:r>
    </w:p>
    <w:p w:rsidR="00406A77" w:rsidRPr="00921021" w:rsidRDefault="00B96A43" w:rsidP="00921021">
      <w:pPr>
        <w:pStyle w:val="NormalWeb"/>
        <w:spacing w:before="0" w:beforeAutospacing="0" w:after="0" w:afterAutospacing="0" w:line="480" w:lineRule="auto"/>
        <w:ind w:firstLine="720"/>
        <w:rPr>
          <w:color w:val="0E101A"/>
        </w:rPr>
      </w:pPr>
      <w:r w:rsidRPr="00921021">
        <w:rPr>
          <w:color w:val="0E101A"/>
        </w:rPr>
        <w:t xml:space="preserve">McCullough’s commencement speech </w:t>
      </w:r>
      <w:r w:rsidR="00921021" w:rsidRPr="00921021">
        <w:rPr>
          <w:color w:val="0E101A"/>
        </w:rPr>
        <w:t xml:space="preserve">is </w:t>
      </w:r>
      <w:r w:rsidRPr="00921021">
        <w:rPr>
          <w:color w:val="0E101A"/>
        </w:rPr>
        <w:t>a generic address</w:t>
      </w:r>
      <w:r w:rsidR="00921021" w:rsidRPr="00921021">
        <w:rPr>
          <w:color w:val="0E101A"/>
        </w:rPr>
        <w:t xml:space="preserve"> because it evokes high levels of anxiety, hostility, and depression, which inspires and encourage the graduating students to take life more seriously</w:t>
      </w:r>
      <w:r w:rsidRPr="00921021">
        <w:rPr>
          <w:color w:val="0E101A"/>
        </w:rPr>
        <w:t>. Based on Effect Check, McCullough’s speech shows that the speech was relatively effective in evoking anxiety through the use of certain phrases such as “no, no, and but”. For example, he said that “no identity-change pronouncement….no stately” to evoke specific emotions out of the students. These words evoked different emotional appeals such as anxiety and hostility. Speech analysis, as Ferruxoyna &amp; Bahodiroyna (2020) explain, focuses on the systematic analysis of a sentence. Based on the above sentence, McCullough’s speech evoked high levels of anxiety, hostility, and depression.</w:t>
      </w:r>
    </w:p>
    <w:p w:rsidR="00406A77" w:rsidRPr="00921021" w:rsidRDefault="00B96A43" w:rsidP="00921021">
      <w:pPr>
        <w:pStyle w:val="NormalWeb"/>
        <w:spacing w:before="0" w:beforeAutospacing="0" w:after="0" w:afterAutospacing="0" w:line="480" w:lineRule="auto"/>
        <w:ind w:firstLine="720"/>
        <w:rPr>
          <w:color w:val="0E101A"/>
        </w:rPr>
      </w:pPr>
      <w:r w:rsidRPr="00921021">
        <w:rPr>
          <w:color w:val="0E101A"/>
        </w:rPr>
        <w:t xml:space="preserve">Furthermore, McCullough’s speech </w:t>
      </w:r>
      <w:r w:rsidR="00921021" w:rsidRPr="00921021">
        <w:rPr>
          <w:color w:val="0E101A"/>
        </w:rPr>
        <w:t xml:space="preserve">is also </w:t>
      </w:r>
      <w:r w:rsidRPr="00921021">
        <w:rPr>
          <w:color w:val="0E101A"/>
        </w:rPr>
        <w:t>a congratulatory address</w:t>
      </w:r>
      <w:r w:rsidR="00921021" w:rsidRPr="00921021">
        <w:rPr>
          <w:color w:val="0E101A"/>
        </w:rPr>
        <w:t xml:space="preserve"> as it highlights the achievements of students on one level of education and provides them with the motivation to </w:t>
      </w:r>
      <w:r w:rsidR="00921021" w:rsidRPr="00921021">
        <w:rPr>
          <w:color w:val="0E101A"/>
        </w:rPr>
        <w:lastRenderedPageBreak/>
        <w:t>take on the next step in life. The speech</w:t>
      </w:r>
      <w:r w:rsidRPr="00921021">
        <w:rPr>
          <w:color w:val="0E101A"/>
        </w:rPr>
        <w:t xml:space="preserve"> was meant to congratulate the students who were graduating. The speech was intended to impart positive encouragement to the audience. The speaker uses certain phrases that show that congratulatory aspect. For instance, McCullough says “so, here we are…commencement” in which he seeks to bring to the attention of the students that they are ending one level of their journey, but commencing another one (Time Staff, 2015, p. 1). He also says “commencement is life’s great ceremonial beginning” (p. 5). In this sentence, the speaker intended to inspire the students for the life ahead of them informing them that they are beginning a new journey that they must prepare for. He also informs them of the potential danger on the way as he says “no being given away” (p. 2). As Parrish (2014) explains, the immediate reaction to the address was positive, which was attributed to the fact that it evoked high levels of happiness and anxiety as well as low levels of depression.</w:t>
      </w:r>
    </w:p>
    <w:p w:rsidR="00406A77" w:rsidRPr="00921021" w:rsidRDefault="00B96A43" w:rsidP="00921021">
      <w:pPr>
        <w:pStyle w:val="NormalWeb"/>
        <w:spacing w:before="0" w:beforeAutospacing="0" w:after="0" w:afterAutospacing="0" w:line="480" w:lineRule="auto"/>
        <w:ind w:firstLine="720"/>
        <w:rPr>
          <w:color w:val="0E101A"/>
        </w:rPr>
      </w:pPr>
      <w:r w:rsidRPr="00921021">
        <w:rPr>
          <w:color w:val="0E101A"/>
        </w:rPr>
        <w:t xml:space="preserve">Also, McCullough’s address was his personal opinion </w:t>
      </w:r>
      <w:r w:rsidR="00921021" w:rsidRPr="00921021">
        <w:rPr>
          <w:color w:val="0E101A"/>
        </w:rPr>
        <w:t xml:space="preserve">on the experiences he has encountered in and he </w:t>
      </w:r>
      <w:r w:rsidRPr="00921021">
        <w:rPr>
          <w:color w:val="0E101A"/>
        </w:rPr>
        <w:t xml:space="preserve">shared </w:t>
      </w:r>
      <w:r w:rsidR="00921021" w:rsidRPr="00921021">
        <w:rPr>
          <w:color w:val="0E101A"/>
        </w:rPr>
        <w:t xml:space="preserve">them </w:t>
      </w:r>
      <w:r w:rsidRPr="00921021">
        <w:rPr>
          <w:color w:val="0E101A"/>
        </w:rPr>
        <w:t>with the high school graduates</w:t>
      </w:r>
      <w:r w:rsidR="00921021" w:rsidRPr="00921021">
        <w:rPr>
          <w:color w:val="0E101A"/>
        </w:rPr>
        <w:t xml:space="preserve"> to motivate and inspire them about the real-life experiences outside the school-life</w:t>
      </w:r>
      <w:r w:rsidRPr="00921021">
        <w:rPr>
          <w:color w:val="0E101A"/>
        </w:rPr>
        <w:t xml:space="preserve">. The speaker integrated his personal life experiences and stories to help bring into context what he wanted to pass to the students. As </w:t>
      </w:r>
      <w:r w:rsidR="0048313A">
        <w:rPr>
          <w:color w:val="0E101A"/>
        </w:rPr>
        <w:t>the author writes,</w:t>
      </w:r>
      <w:r w:rsidRPr="00921021">
        <w:rPr>
          <w:color w:val="0E101A"/>
        </w:rPr>
        <w:t xml:space="preserve"> “if everyone is special, then no one is” (Time Staff, 2015, p. 12). He also emphasizes to the students that they don’t need to “wait for inspiration” (p. 16). He asserted that each student had a life and a story to make, and no one would better form the story other than themselves. The speech has been interpreted differently, but what many have agreed is that McCullough used some negative words to achieve a positive outcome. Most of his words and phrases seemed negative and discouraging, but as Parrish (2014) explains, they managed to evoke some of the best emotions in the audience. The address achieved the intended goal of delivering a motivational and inspirational speech.</w:t>
      </w:r>
    </w:p>
    <w:p w:rsidR="00406A77" w:rsidRPr="00921021" w:rsidRDefault="00B96A43" w:rsidP="00921021">
      <w:pPr>
        <w:pStyle w:val="NormalWeb"/>
        <w:spacing w:before="0" w:beforeAutospacing="0" w:after="0" w:afterAutospacing="0" w:line="480" w:lineRule="auto"/>
        <w:ind w:firstLine="720"/>
        <w:rPr>
          <w:color w:val="0E101A"/>
        </w:rPr>
      </w:pPr>
      <w:r w:rsidRPr="00921021">
        <w:rPr>
          <w:color w:val="0E101A"/>
        </w:rPr>
        <w:lastRenderedPageBreak/>
        <w:t>Even though McCullough’s address has high levels of anxiety and confidence, it delivered a message atypical of commencement. McCullough’s choice of words, especially those that appeared negative may sound like he was lamenting the students, but he was not bashing the students, their parents, or the society at large (Parrish, 2014). Instead, he was trying to inspire the students while being aware of the worrying trends of failures of the young generation today. “You are not special” does not seem to be appealing or positive at all, but it evokes a high level of anxiety and motivates the students to look for a good life ahead of them. He also says “life’s great forward-looking ceremony” in which he equally inspires them to look for a better life despite the challenges (p. 2). Some part of his personal experience is when he cites statistics on the trend on marriages of the current generation. He says “statistics tell us half of you will get divorced” (p. 2). As negative as it may seem or appear, this phrase was intended to inform and make the students aware of the fact in society. They need to prepare and work hard in all aspects of life to maintain a balanced life, which informs the reason he says the diplomas they earn at graduation will be the foundation of that life.</w:t>
      </w:r>
    </w:p>
    <w:p w:rsidR="00406A77" w:rsidRPr="00921021" w:rsidRDefault="00B96A43" w:rsidP="00921021">
      <w:pPr>
        <w:pStyle w:val="NormalWeb"/>
        <w:spacing w:before="0" w:beforeAutospacing="0" w:after="0" w:afterAutospacing="0" w:line="480" w:lineRule="auto"/>
        <w:ind w:firstLine="720"/>
        <w:rPr>
          <w:color w:val="0E101A"/>
        </w:rPr>
      </w:pPr>
      <w:r w:rsidRPr="00921021">
        <w:rPr>
          <w:color w:val="0E101A"/>
        </w:rPr>
        <w:t xml:space="preserve">In conclusion, the lexical impact of McCullough’s address shows the use of various phrases that evoke different emotions across generic, congratulatory, and addressing his personal opinion. The speech has received attention because, despite its perceived negative components and content, it delivered the message atypical commencement address, which aimed to inspire, motivate, and encourage students to pursue a successful and better life. From the speech, several lessons emerged including the fact that speeches span across different categories of communication. In this speech, McCullough’s address could be classified into three main categories; congratulatory, generic, and persona opinion. It is important to determine the emotional impacts of the address to understand the underlying prime effects. And lastly, it is also </w:t>
      </w:r>
      <w:r w:rsidRPr="00921021">
        <w:rPr>
          <w:color w:val="0E101A"/>
        </w:rPr>
        <w:lastRenderedPageBreak/>
        <w:t>important to understand these categories because it will provide insights into why sometimes, words that seem negative can be well received by the audience.</w:t>
      </w:r>
    </w:p>
    <w:p w:rsidR="00406A77" w:rsidRPr="00921021" w:rsidRDefault="00406A77" w:rsidP="00921021">
      <w:pPr>
        <w:pStyle w:val="NormalWeb"/>
        <w:spacing w:before="0" w:beforeAutospacing="0" w:after="0" w:afterAutospacing="0" w:line="480" w:lineRule="auto"/>
        <w:rPr>
          <w:color w:val="0E101A"/>
        </w:rPr>
      </w:pPr>
    </w:p>
    <w:p w:rsidR="00406A77" w:rsidRPr="00921021" w:rsidRDefault="00406A77" w:rsidP="00921021">
      <w:pPr>
        <w:pStyle w:val="NormalWeb"/>
        <w:spacing w:before="0" w:beforeAutospacing="0" w:after="0" w:afterAutospacing="0" w:line="480" w:lineRule="auto"/>
        <w:rPr>
          <w:color w:val="0E101A"/>
        </w:rPr>
      </w:pPr>
    </w:p>
    <w:p w:rsidR="00921021" w:rsidRPr="00921021" w:rsidRDefault="00921021" w:rsidP="00921021">
      <w:pPr>
        <w:pStyle w:val="NormalWeb"/>
        <w:spacing w:before="0" w:beforeAutospacing="0" w:after="0" w:afterAutospacing="0" w:line="480" w:lineRule="auto"/>
        <w:rPr>
          <w:color w:val="0E101A"/>
        </w:rPr>
      </w:pPr>
    </w:p>
    <w:p w:rsidR="00406A77" w:rsidRDefault="00406A77"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Default="0048313A" w:rsidP="00921021">
      <w:pPr>
        <w:pStyle w:val="NormalWeb"/>
        <w:spacing w:before="0" w:beforeAutospacing="0" w:after="0" w:afterAutospacing="0" w:line="480" w:lineRule="auto"/>
        <w:rPr>
          <w:color w:val="0E101A"/>
        </w:rPr>
      </w:pPr>
    </w:p>
    <w:p w:rsidR="0048313A" w:rsidRPr="00921021" w:rsidRDefault="0048313A" w:rsidP="00921021">
      <w:pPr>
        <w:pStyle w:val="NormalWeb"/>
        <w:spacing w:before="0" w:beforeAutospacing="0" w:after="0" w:afterAutospacing="0" w:line="480" w:lineRule="auto"/>
        <w:rPr>
          <w:color w:val="0E101A"/>
        </w:rPr>
      </w:pPr>
    </w:p>
    <w:p w:rsidR="00406A77" w:rsidRPr="00921021" w:rsidRDefault="00B96A43" w:rsidP="00921021">
      <w:pPr>
        <w:pStyle w:val="NormalWeb"/>
        <w:spacing w:before="0" w:beforeAutospacing="0" w:after="0" w:afterAutospacing="0" w:line="480" w:lineRule="auto"/>
        <w:jc w:val="center"/>
        <w:rPr>
          <w:color w:val="0E101A"/>
        </w:rPr>
      </w:pPr>
      <w:r w:rsidRPr="00921021">
        <w:rPr>
          <w:color w:val="0E101A"/>
        </w:rPr>
        <w:lastRenderedPageBreak/>
        <w:t>References</w:t>
      </w:r>
    </w:p>
    <w:p w:rsidR="00406A77" w:rsidRPr="00921021" w:rsidRDefault="00B96A43" w:rsidP="00921021">
      <w:pPr>
        <w:spacing w:after="0" w:line="480" w:lineRule="auto"/>
        <w:ind w:left="720" w:hanging="720"/>
        <w:rPr>
          <w:rFonts w:ascii="Times New Roman" w:hAnsi="Times New Roman"/>
          <w:sz w:val="24"/>
          <w:szCs w:val="24"/>
        </w:rPr>
      </w:pPr>
      <w:r w:rsidRPr="00921021">
        <w:rPr>
          <w:rFonts w:ascii="Times New Roman" w:hAnsi="Times New Roman"/>
          <w:color w:val="222222"/>
          <w:sz w:val="24"/>
          <w:szCs w:val="24"/>
          <w:shd w:val="clear" w:color="auto" w:fill="FFFFFF"/>
        </w:rPr>
        <w:t>Farruxovna, B. G., &amp; Bahodirovna, T. M. (2020). Linguistic Considerations of Speech Analysis. </w:t>
      </w:r>
      <w:r w:rsidRPr="00921021">
        <w:rPr>
          <w:rFonts w:ascii="Times New Roman" w:hAnsi="Times New Roman"/>
          <w:i/>
          <w:iCs/>
          <w:color w:val="222222"/>
          <w:sz w:val="24"/>
          <w:szCs w:val="24"/>
          <w:shd w:val="clear" w:color="auto" w:fill="FFFFFF"/>
        </w:rPr>
        <w:t>Journal of Critical Reviews</w:t>
      </w:r>
      <w:r w:rsidRPr="00921021">
        <w:rPr>
          <w:rFonts w:ascii="Times New Roman" w:hAnsi="Times New Roman"/>
          <w:color w:val="222222"/>
          <w:sz w:val="24"/>
          <w:szCs w:val="24"/>
          <w:shd w:val="clear" w:color="auto" w:fill="FFFFFF"/>
        </w:rPr>
        <w:t>, </w:t>
      </w:r>
      <w:r w:rsidRPr="00921021">
        <w:rPr>
          <w:rFonts w:ascii="Times New Roman" w:hAnsi="Times New Roman"/>
          <w:i/>
          <w:iCs/>
          <w:color w:val="222222"/>
          <w:sz w:val="24"/>
          <w:szCs w:val="24"/>
          <w:shd w:val="clear" w:color="auto" w:fill="FFFFFF"/>
        </w:rPr>
        <w:t>7</w:t>
      </w:r>
      <w:r w:rsidRPr="00921021">
        <w:rPr>
          <w:rFonts w:ascii="Times New Roman" w:hAnsi="Times New Roman"/>
          <w:color w:val="222222"/>
          <w:sz w:val="24"/>
          <w:szCs w:val="24"/>
          <w:shd w:val="clear" w:color="auto" w:fill="FFFFFF"/>
        </w:rPr>
        <w:t>(12), 225-227.</w:t>
      </w:r>
    </w:p>
    <w:p w:rsidR="00406A77" w:rsidRPr="00921021" w:rsidRDefault="00B96A43" w:rsidP="00921021">
      <w:pPr>
        <w:spacing w:after="0" w:line="480" w:lineRule="auto"/>
        <w:ind w:left="720" w:hanging="720"/>
        <w:rPr>
          <w:rFonts w:ascii="Times New Roman" w:hAnsi="Times New Roman"/>
          <w:b/>
          <w:sz w:val="24"/>
          <w:szCs w:val="24"/>
        </w:rPr>
      </w:pPr>
      <w:r w:rsidRPr="00921021">
        <w:rPr>
          <w:rFonts w:ascii="Times New Roman" w:hAnsi="Times New Roman"/>
          <w:sz w:val="24"/>
          <w:szCs w:val="24"/>
        </w:rPr>
        <w:t xml:space="preserve">Parrish, Q. A. (2014, May 7). “Advice to High-School Graduates: ‘You are not special’”. </w:t>
      </w:r>
      <w:r w:rsidRPr="00921021">
        <w:rPr>
          <w:rFonts w:ascii="Times New Roman" w:hAnsi="Times New Roman"/>
          <w:i/>
          <w:sz w:val="24"/>
          <w:szCs w:val="24"/>
        </w:rPr>
        <w:t>The Atlantic</w:t>
      </w:r>
      <w:r w:rsidRPr="00921021">
        <w:rPr>
          <w:rFonts w:ascii="Times New Roman" w:hAnsi="Times New Roman"/>
          <w:sz w:val="24"/>
          <w:szCs w:val="24"/>
        </w:rPr>
        <w:t xml:space="preserve"> (online). https://www.theatlantic.com/education/archive/2014/05/advice-to-the-graduates-you-are-not-special/361463/</w:t>
      </w:r>
    </w:p>
    <w:p w:rsidR="00406A77" w:rsidRPr="00921021" w:rsidRDefault="00B96A43" w:rsidP="00921021">
      <w:pPr>
        <w:spacing w:after="0" w:line="480" w:lineRule="auto"/>
        <w:ind w:left="720" w:hanging="720"/>
        <w:rPr>
          <w:rFonts w:ascii="Times New Roman" w:hAnsi="Times New Roman"/>
          <w:b/>
          <w:sz w:val="24"/>
          <w:szCs w:val="24"/>
        </w:rPr>
      </w:pPr>
      <w:r w:rsidRPr="00921021">
        <w:rPr>
          <w:rFonts w:ascii="Times New Roman" w:hAnsi="Times New Roman"/>
          <w:sz w:val="24"/>
          <w:szCs w:val="24"/>
        </w:rPr>
        <w:t xml:space="preserve">Time Staff. (2015, November 17). “The ‘You are not Special’ Graduation Speech is just as Relevant Today.” </w:t>
      </w:r>
      <w:r w:rsidRPr="00921021">
        <w:rPr>
          <w:rFonts w:ascii="Times New Roman" w:hAnsi="Times New Roman"/>
          <w:i/>
          <w:sz w:val="24"/>
          <w:szCs w:val="24"/>
        </w:rPr>
        <w:t>Time</w:t>
      </w:r>
      <w:r w:rsidRPr="00921021">
        <w:rPr>
          <w:rFonts w:ascii="Times New Roman" w:hAnsi="Times New Roman"/>
          <w:sz w:val="24"/>
          <w:szCs w:val="24"/>
        </w:rPr>
        <w:t xml:space="preserve"> (online). https://time.com/4116019/david-mccullough-jr-graduation-speech-wellesley-high/</w:t>
      </w:r>
    </w:p>
    <w:p w:rsidR="00406A77" w:rsidRPr="00921021" w:rsidRDefault="00406A77" w:rsidP="00921021">
      <w:pPr>
        <w:pStyle w:val="NormalWeb"/>
        <w:spacing w:before="0" w:beforeAutospacing="0" w:after="0" w:afterAutospacing="0" w:line="480" w:lineRule="auto"/>
        <w:rPr>
          <w:color w:val="0E101A"/>
        </w:rPr>
      </w:pPr>
    </w:p>
    <w:p w:rsidR="00406A77" w:rsidRPr="00921021" w:rsidRDefault="00406A77" w:rsidP="00921021">
      <w:pPr>
        <w:spacing w:after="0" w:line="480" w:lineRule="auto"/>
        <w:ind w:firstLine="720"/>
        <w:rPr>
          <w:rFonts w:ascii="Times New Roman" w:hAnsi="Times New Roman"/>
          <w:sz w:val="24"/>
          <w:szCs w:val="24"/>
        </w:rPr>
      </w:pPr>
    </w:p>
    <w:sectPr w:rsidR="00406A77" w:rsidRPr="009210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EB" w:rsidRDefault="004634EB">
      <w:pPr>
        <w:spacing w:after="0" w:line="240" w:lineRule="auto"/>
      </w:pPr>
      <w:r>
        <w:separator/>
      </w:r>
    </w:p>
  </w:endnote>
  <w:endnote w:type="continuationSeparator" w:id="0">
    <w:p w:rsidR="004634EB" w:rsidRDefault="0046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EB" w:rsidRDefault="004634EB">
      <w:pPr>
        <w:spacing w:after="0" w:line="240" w:lineRule="auto"/>
      </w:pPr>
      <w:r>
        <w:separator/>
      </w:r>
    </w:p>
  </w:footnote>
  <w:footnote w:type="continuationSeparator" w:id="0">
    <w:p w:rsidR="004634EB" w:rsidRDefault="00463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77" w:rsidRDefault="00B96A43">
    <w:pPr>
      <w:pStyle w:val="Header"/>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D942EE">
      <w:rPr>
        <w:rFonts w:ascii="Times New Roman" w:hAnsi="Times New Roman"/>
        <w:noProof/>
        <w:sz w:val="24"/>
        <w:szCs w:val="24"/>
      </w:rPr>
      <w:t>2</w:t>
    </w:r>
    <w:r>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83D08"/>
    <w:multiLevelType w:val="hybridMultilevel"/>
    <w:tmpl w:val="65D2BC92"/>
    <w:lvl w:ilvl="0" w:tplc="AADC3C52">
      <w:start w:val="1"/>
      <w:numFmt w:val="upperRoman"/>
      <w:lvlText w:val="%1."/>
      <w:lvlJc w:val="left"/>
      <w:pPr>
        <w:ind w:left="1080" w:hanging="720"/>
      </w:pPr>
      <w:rPr>
        <w:rFonts w:cs="Times New Roman"/>
      </w:rPr>
    </w:lvl>
    <w:lvl w:ilvl="1" w:tplc="0BAC2064">
      <w:start w:val="1"/>
      <w:numFmt w:val="upperLetter"/>
      <w:lvlText w:val="%2."/>
      <w:lvlJc w:val="left"/>
      <w:pPr>
        <w:ind w:left="1440" w:hanging="360"/>
      </w:pPr>
      <w:rPr>
        <w:rFonts w:ascii="Times New Roman" w:eastAsia="Times New Roman" w:hAnsi="Times New Roman" w:cs="Times New Roman"/>
      </w:rPr>
    </w:lvl>
    <w:lvl w:ilvl="2" w:tplc="567058CE">
      <w:start w:val="1"/>
      <w:numFmt w:val="decimal"/>
      <w:lvlText w:val="%3."/>
      <w:lvlJc w:val="right"/>
      <w:pPr>
        <w:ind w:left="2160" w:hanging="180"/>
      </w:pPr>
      <w:rPr>
        <w:rFonts w:ascii="Times New Roman" w:eastAsia="Times New Roman" w:hAnsi="Times New Roman" w:cs="Times New Roman"/>
      </w:rPr>
    </w:lvl>
    <w:lvl w:ilvl="3" w:tplc="B84CBE80">
      <w:start w:val="1"/>
      <w:numFmt w:val="decimal"/>
      <w:lvlText w:val="%4."/>
      <w:lvlJc w:val="left"/>
      <w:pPr>
        <w:ind w:left="2880" w:hanging="360"/>
      </w:pPr>
      <w:rPr>
        <w:rFonts w:ascii="Times New Roman" w:eastAsia="Times New Roman" w:hAnsi="Times New Roman" w:cs="Times New Roman"/>
      </w:rPr>
    </w:lvl>
    <w:lvl w:ilvl="4" w:tplc="6950A008">
      <w:start w:val="1"/>
      <w:numFmt w:val="lowerLetter"/>
      <w:lvlText w:val="%5."/>
      <w:lvlJc w:val="left"/>
      <w:pPr>
        <w:ind w:left="3600" w:hanging="360"/>
      </w:p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77"/>
    <w:rsid w:val="00406A77"/>
    <w:rsid w:val="004634EB"/>
    <w:rsid w:val="0048313A"/>
    <w:rsid w:val="00921021"/>
    <w:rsid w:val="00B96A43"/>
    <w:rsid w:val="00D9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imes New Roman" w:cs="Times New Roman"/>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imes New Roman" w:cs="Times New Roma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2021-03-23T16:19:00Z</dcterms:created>
  <dcterms:modified xsi:type="dcterms:W3CDTF">2021-03-23T16:19:00Z</dcterms:modified>
</cp:coreProperties>
</file>